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44" w:rsidRPr="00260544" w:rsidRDefault="00260544" w:rsidP="00260544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260544">
        <w:rPr>
          <w:rFonts w:ascii="Arial" w:eastAsia="Times New Roman" w:hAnsi="Arial" w:cs="Arial"/>
          <w:kern w:val="36"/>
          <w:sz w:val="32"/>
          <w:szCs w:val="32"/>
        </w:rPr>
        <w:t>Внедрение УМК</w:t>
      </w:r>
    </w:p>
    <w:p w:rsidR="00260544" w:rsidRPr="00260544" w:rsidRDefault="00260544" w:rsidP="00260544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Внедрение УМК "Киләчәк"</w:t>
      </w:r>
    </w:p>
    <w:p w:rsidR="00260544" w:rsidRPr="00260544" w:rsidRDefault="00260544" w:rsidP="00260544">
      <w:pPr>
        <w:spacing w:before="100" w:beforeAutospacing="1" w:after="24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НОВЫЕ ПОДХОДЫ В ОБУЧЕНИИ ДЕТЕЙ ГОСУДАРСТВЕННЫМ ЯЗЫКАМ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В ДОУ РЕСПУБЛИКИ ТАТАРСТАН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Cпециально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</w:t>
      </w:r>
      <w:r w:rsidRPr="00260544">
        <w:rPr>
          <w:rFonts w:ascii="Arial" w:eastAsia="Times New Roman" w:hAnsi="Arial" w:cs="Arial"/>
          <w:sz w:val="18"/>
          <w:szCs w:val="18"/>
          <w:lang w:val="tt-RU"/>
        </w:rPr>
        <w:t>й </w:t>
      </w:r>
      <w:r w:rsidRPr="00260544">
        <w:rPr>
          <w:rFonts w:ascii="Arial" w:eastAsia="Times New Roman" w:hAnsi="Arial" w:cs="Arial"/>
          <w:sz w:val="18"/>
          <w:szCs w:val="18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Смотрите новую программу «Әкият илендә» с 5 февраля по по воскресеньям в 9:30 на телеканале ТНВ! Если же у вас нет возможности посмотреть телевизионную версию передачи, тогда вы cможете увидеть или скачать выпуск передачи «Әкият илендә» на сайте Министерства образования и науки Республики Татарстан.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Творческими группами г. Казани и Набережных Челнов были разработаны УМК: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1 комплект – по обучению татароязычных детей русскому языку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Изучаем русский язык</w:t>
      </w:r>
      <w:r w:rsidRPr="00260544">
        <w:rPr>
          <w:rFonts w:ascii="Arial" w:eastAsia="Times New Roman" w:hAnsi="Arial" w:cs="Arial"/>
          <w:sz w:val="18"/>
          <w:szCs w:val="18"/>
        </w:rPr>
        <w:t>», творческая группа под руководством Гаффаровой Сабили Муллануровны;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2 комплект – по обучению русскоязычных детей татарскому языку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Татарча сөйләшәбез</w:t>
      </w:r>
      <w:r w:rsidRPr="00260544">
        <w:rPr>
          <w:rFonts w:ascii="Arial" w:eastAsia="Times New Roman" w:hAnsi="Arial" w:cs="Arial"/>
          <w:sz w:val="18"/>
          <w:szCs w:val="18"/>
        </w:rPr>
        <w:t>» -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Говорим по-татарски</w:t>
      </w:r>
      <w:r w:rsidRPr="00260544">
        <w:rPr>
          <w:rFonts w:ascii="Arial" w:eastAsia="Times New Roman" w:hAnsi="Arial" w:cs="Arial"/>
          <w:sz w:val="18"/>
          <w:szCs w:val="18"/>
        </w:rPr>
        <w:t>», творческая группа под руководством  Зариповой Зифы Мирхатовны;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3 комплект – по обучению татароязычных детей родному языку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Туган телдә сөйләшәбез</w:t>
      </w:r>
      <w:r w:rsidRPr="00260544">
        <w:rPr>
          <w:rFonts w:ascii="Arial" w:eastAsia="Times New Roman" w:hAnsi="Arial" w:cs="Arial"/>
          <w:sz w:val="18"/>
          <w:szCs w:val="18"/>
        </w:rPr>
        <w:t>», творческая группа под руководством Хазратовой Файрузы Вакилевны;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4 комплект – для детей подготовительной к школе групп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Мәктәпкәчә яшьтәгеләр әлифбасы: авазларны уйнатып</w:t>
      </w:r>
      <w:r w:rsidRPr="00260544">
        <w:rPr>
          <w:rFonts w:ascii="Arial" w:eastAsia="Times New Roman" w:hAnsi="Arial" w:cs="Arial"/>
          <w:sz w:val="18"/>
          <w:szCs w:val="18"/>
        </w:rPr>
        <w:t>» (для татароязычных детей) автор Шаехова Резеда Камилевна, пособие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Раз – словечко, два - словечко</w:t>
      </w:r>
      <w:r w:rsidRPr="00260544">
        <w:rPr>
          <w:rFonts w:ascii="Arial" w:eastAsia="Times New Roman" w:hAnsi="Arial" w:cs="Arial"/>
          <w:sz w:val="18"/>
          <w:szCs w:val="18"/>
        </w:rPr>
        <w:t>» (занимательное обучение татарскому языку) автор Шаехова Резеда Камилевна.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Татарча сөйләшәбез</w:t>
      </w:r>
      <w:r w:rsidRPr="00260544">
        <w:rPr>
          <w:rFonts w:ascii="Arial" w:eastAsia="Times New Roman" w:hAnsi="Arial" w:cs="Arial"/>
          <w:sz w:val="18"/>
          <w:szCs w:val="18"/>
        </w:rPr>
        <w:t>» - 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«Говорим по-татарски</w:t>
      </w:r>
      <w:r w:rsidRPr="00260544">
        <w:rPr>
          <w:rFonts w:ascii="Arial" w:eastAsia="Times New Roman" w:hAnsi="Arial" w:cs="Arial"/>
          <w:sz w:val="18"/>
          <w:szCs w:val="18"/>
        </w:rPr>
        <w:t>» З.Зарипова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 : “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Минем өем</w:t>
      </w:r>
      <w:r w:rsidRPr="00260544">
        <w:rPr>
          <w:rFonts w:ascii="Arial" w:eastAsia="Times New Roman" w:hAnsi="Arial" w:cs="Arial"/>
          <w:sz w:val="18"/>
          <w:szCs w:val="18"/>
        </w:rPr>
        <w:t>” (для средней группы), “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Уйный-уйный үсәбез</w:t>
      </w:r>
      <w:r w:rsidRPr="00260544">
        <w:rPr>
          <w:rFonts w:ascii="Arial" w:eastAsia="Times New Roman" w:hAnsi="Arial" w:cs="Arial"/>
          <w:sz w:val="18"/>
          <w:szCs w:val="18"/>
        </w:rPr>
        <w:t>” (для старшей группы), “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Мәктәпкә илтә юллар</w:t>
      </w:r>
      <w:r w:rsidRPr="00260544">
        <w:rPr>
          <w:rFonts w:ascii="Arial" w:eastAsia="Times New Roman" w:hAnsi="Arial" w:cs="Arial"/>
          <w:sz w:val="18"/>
          <w:szCs w:val="18"/>
        </w:rPr>
        <w:t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Рабочая тетрадь является одним из основных компонентов УМК 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“Говорим по-татарски</w:t>
      </w:r>
      <w:r w:rsidRPr="00260544">
        <w:rPr>
          <w:rFonts w:ascii="Arial" w:eastAsia="Times New Roman" w:hAnsi="Arial" w:cs="Arial"/>
          <w:sz w:val="18"/>
          <w:szCs w:val="18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b/>
          <w:bCs/>
          <w:sz w:val="18"/>
          <w:szCs w:val="18"/>
        </w:rPr>
        <w:lastRenderedPageBreak/>
        <w:t>Детский сад</w:t>
      </w:r>
      <w:r w:rsidRPr="00260544">
        <w:rPr>
          <w:rFonts w:ascii="Arial" w:eastAsia="Times New Roman" w:hAnsi="Arial" w:cs="Arial"/>
          <w:sz w:val="18"/>
          <w:szCs w:val="18"/>
        </w:rPr>
        <w:t> 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b/>
          <w:bCs/>
          <w:sz w:val="18"/>
          <w:szCs w:val="18"/>
        </w:rPr>
        <w:t>Дошкольный возраст</w:t>
      </w:r>
      <w:r w:rsidRPr="00260544">
        <w:rPr>
          <w:rFonts w:ascii="Arial" w:eastAsia="Times New Roman" w:hAnsi="Arial" w:cs="Arial"/>
          <w:sz w:val="18"/>
          <w:szCs w:val="18"/>
        </w:rPr>
        <w:t> 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В связи с этим был разработан и составлен учебно-методический комплект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Туган телдә сөйләшәбез»</w:t>
      </w:r>
      <w:r w:rsidRPr="00260544">
        <w:rPr>
          <w:rFonts w:ascii="Arial" w:eastAsia="Times New Roman" w:hAnsi="Arial" w:cs="Arial"/>
          <w:sz w:val="18"/>
          <w:szCs w:val="18"/>
        </w:rPr>
        <w:t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Основная цель УМК “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Туган телдә сөйләшәбез</w:t>
      </w:r>
      <w:r w:rsidRPr="00260544">
        <w:rPr>
          <w:rFonts w:ascii="Arial" w:eastAsia="Times New Roman" w:hAnsi="Arial" w:cs="Arial"/>
          <w:sz w:val="18"/>
          <w:szCs w:val="18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Мәктәпкәчә яшьтәгеләр әлифбасы: авазларны уйнатып»,«Раз - словечко, два – словечко» Р.Шаехова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В программе предшкольного образования в разделе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Учимся родному языку</w:t>
      </w:r>
      <w:r w:rsidRPr="00260544">
        <w:rPr>
          <w:rFonts w:ascii="Arial" w:eastAsia="Times New Roman" w:hAnsi="Arial" w:cs="Arial"/>
          <w:sz w:val="18"/>
          <w:szCs w:val="18"/>
        </w:rPr>
        <w:t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Для решения этих задач опираемся на рабочие тетради «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Мәктәпкәчә яшьтәгеләр әлифбасы: авазларны уйнатып».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Также для интересного и результативного обучения татарскому языку для воспитателей и родителей разработано методическое пособие  </w:t>
      </w:r>
      <w:r w:rsidRPr="00260544">
        <w:rPr>
          <w:rFonts w:ascii="Arial" w:eastAsia="Times New Roman" w:hAnsi="Arial" w:cs="Arial"/>
          <w:b/>
          <w:bCs/>
          <w:sz w:val="18"/>
          <w:szCs w:val="18"/>
        </w:rPr>
        <w:t>«Раз - словечко, два – словечко</w:t>
      </w:r>
      <w:r w:rsidRPr="00260544">
        <w:rPr>
          <w:rFonts w:ascii="Arial" w:eastAsia="Times New Roman" w:hAnsi="Arial" w:cs="Arial"/>
          <w:sz w:val="18"/>
          <w:szCs w:val="18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  <w:lang w:val="en-US"/>
        </w:rPr>
        <w:t> </w:t>
      </w:r>
      <w:r w:rsidRPr="00260544">
        <w:rPr>
          <w:rFonts w:ascii="Arial" w:eastAsia="Times New Roman" w:hAnsi="Arial" w:cs="Arial"/>
          <w:sz w:val="18"/>
          <w:szCs w:val="18"/>
        </w:rPr>
        <w:t>       </w:t>
      </w:r>
      <w:r w:rsidRPr="00260544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bdr w:val="none" w:sz="0" w:space="0" w:color="auto" w:frame="1"/>
        </w:rPr>
        <w:t>На основании этого в детском саду созданы условия для внедрения УМК: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- изучены документы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- прошли обучение русскоязычные педагоги</w:t>
      </w:r>
    </w:p>
    <w:p w:rsidR="00260544" w:rsidRPr="00260544" w:rsidRDefault="00260544" w:rsidP="00260544">
      <w:pPr>
        <w:spacing w:before="100" w:beforeAutospacing="1" w:after="0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> - приобретены пособия и рабочие тетради</w:t>
      </w:r>
    </w:p>
    <w:p w:rsidR="00260544" w:rsidRPr="00260544" w:rsidRDefault="00260544" w:rsidP="00260544">
      <w:pPr>
        <w:spacing w:before="100" w:beforeAutospacing="1" w:after="195" w:line="270" w:lineRule="atLeast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 w:rsidRPr="00260544">
        <w:rPr>
          <w:rFonts w:ascii="Arial" w:eastAsia="Times New Roman" w:hAnsi="Arial" w:cs="Arial"/>
          <w:sz w:val="18"/>
          <w:szCs w:val="18"/>
        </w:rPr>
        <w:t xml:space="preserve"> - имеется оборудование для просмотра мультфильмов на татарском языке </w:t>
      </w:r>
    </w:p>
    <w:p w:rsidR="009634DE" w:rsidRDefault="009634DE"/>
    <w:sectPr w:rsidR="0096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47C4"/>
    <w:rsid w:val="00260544"/>
    <w:rsid w:val="007047C4"/>
    <w:rsid w:val="0096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38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576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8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2017-03-23T19:26:00Z</dcterms:created>
  <dcterms:modified xsi:type="dcterms:W3CDTF">2017-03-23T19:28:00Z</dcterms:modified>
</cp:coreProperties>
</file>